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ANEXO III - MODELO DE PROPOSTA COMERCIAL</w:t>
      </w:r>
    </w:p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  <w:t>LOGOMARCA DA PROPONENTE</w:t>
      </w:r>
    </w:p>
    <w:p w:rsidR="00837CE1" w:rsidRPr="00837CE1" w:rsidRDefault="00837CE1" w:rsidP="0083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À Justiça Federal na Paraíba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CNPJ/MF: 05.433.643/0001-42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Processo SEI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: 0003616-77.2024.4.05.7400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I - IDENTIFICAÇÃO DA EMPRESA: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Razão Social: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CNPJ: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Endereço: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Telefone: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proofErr w:type="spell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E-mail</w:t>
      </w:r>
      <w:proofErr w:type="spell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II – ESPECIFICAÇÃO DO OBJETO E PREÇO: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O objeto da proposta é a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contr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t-BR"/>
        </w:rPr>
        <w:t xml:space="preserve">atação de seguro total de veículos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(recém-chegados e não segurados)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t-BR"/>
        </w:rPr>
        <w:t>da Justiça Federal na Paraíba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,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conforme descrição resumida abaixo:</w:t>
      </w:r>
    </w:p>
    <w:tbl>
      <w:tblPr>
        <w:tblStyle w:val="Tabelacomgrade"/>
        <w:tblW w:w="9498" w:type="dxa"/>
        <w:tblInd w:w="-459" w:type="dxa"/>
        <w:tblLook w:val="04A0"/>
      </w:tblPr>
      <w:tblGrid>
        <w:gridCol w:w="993"/>
        <w:gridCol w:w="2346"/>
        <w:gridCol w:w="1441"/>
        <w:gridCol w:w="1441"/>
        <w:gridCol w:w="1859"/>
        <w:gridCol w:w="1418"/>
      </w:tblGrid>
      <w:tr w:rsidR="00837CE1" w:rsidRPr="00837CE1" w:rsidTr="00837CE1">
        <w:tc>
          <w:tcPr>
            <w:tcW w:w="993" w:type="dxa"/>
            <w:vAlign w:val="center"/>
          </w:tcPr>
          <w:p w:rsidR="00837CE1" w:rsidRPr="00837CE1" w:rsidRDefault="00837CE1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346" w:type="dxa"/>
            <w:vAlign w:val="center"/>
          </w:tcPr>
          <w:p w:rsidR="00837CE1" w:rsidRPr="00837CE1" w:rsidRDefault="00837CE1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41" w:type="dxa"/>
            <w:vAlign w:val="center"/>
          </w:tcPr>
          <w:p w:rsidR="00837CE1" w:rsidRPr="00837CE1" w:rsidRDefault="00837CE1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441" w:type="dxa"/>
            <w:vAlign w:val="center"/>
          </w:tcPr>
          <w:p w:rsidR="00837CE1" w:rsidRPr="00837CE1" w:rsidRDefault="00837CE1" w:rsidP="00837CE1">
            <w:pPr>
              <w:ind w:left="-68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859" w:type="dxa"/>
            <w:vAlign w:val="center"/>
          </w:tcPr>
          <w:p w:rsidR="00837CE1" w:rsidRPr="00837CE1" w:rsidRDefault="00837CE1" w:rsidP="00837CE1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PREÇO UNITÁRIO </w:t>
            </w:r>
          </w:p>
        </w:tc>
        <w:tc>
          <w:tcPr>
            <w:tcW w:w="1418" w:type="dxa"/>
            <w:vAlign w:val="center"/>
          </w:tcPr>
          <w:p w:rsidR="00837CE1" w:rsidRPr="00837CE1" w:rsidRDefault="00837CE1" w:rsidP="00837CE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PREÇO TOTAL</w:t>
            </w:r>
          </w:p>
        </w:tc>
      </w:tr>
      <w:tr w:rsidR="00837CE1" w:rsidRPr="00837CE1" w:rsidTr="00837CE1">
        <w:tc>
          <w:tcPr>
            <w:tcW w:w="993" w:type="dxa"/>
            <w:vAlign w:val="center"/>
          </w:tcPr>
          <w:p w:rsidR="00837CE1" w:rsidRPr="00837CE1" w:rsidRDefault="00837CE1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gram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346" w:type="dxa"/>
            <w:vAlign w:val="center"/>
          </w:tcPr>
          <w:p w:rsidR="00837CE1" w:rsidRPr="00837CE1" w:rsidRDefault="00837CE1" w:rsidP="00837CE1">
            <w:pPr>
              <w:spacing w:before="100" w:beforeAutospacing="1" w:after="100" w:afterAutospacing="1"/>
              <w:ind w:right="-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Contratação de seguro total veicular (cobertura compreensiva), com assistência 24 (vinte e quatro) horas e abrangência nacional para </w:t>
            </w:r>
            <w:r w:rsidR="00F4115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os </w:t>
            </w:r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veículos especificados no Anexo II (</w:t>
            </w:r>
            <w:proofErr w:type="spell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doc</w:t>
            </w:r>
            <w:proofErr w:type="spellEnd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 4607089)</w:t>
            </w:r>
          </w:p>
        </w:tc>
        <w:tc>
          <w:tcPr>
            <w:tcW w:w="1441" w:type="dxa"/>
            <w:vAlign w:val="center"/>
          </w:tcPr>
          <w:p w:rsidR="00837CE1" w:rsidRPr="00837CE1" w:rsidRDefault="00837CE1" w:rsidP="00837CE1">
            <w:pPr>
              <w:spacing w:before="100" w:beforeAutospacing="1" w:after="100" w:afterAutospacing="1"/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</w:t>
            </w:r>
            <w:proofErr w:type="spellEnd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41" w:type="dxa"/>
            <w:vAlign w:val="center"/>
          </w:tcPr>
          <w:p w:rsidR="00837CE1" w:rsidRPr="00837CE1" w:rsidRDefault="00837CE1" w:rsidP="00837CE1">
            <w:pPr>
              <w:spacing w:before="100" w:beforeAutospacing="1" w:after="100" w:afterAutospacing="1"/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gram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859" w:type="dxa"/>
            <w:vAlign w:val="center"/>
          </w:tcPr>
          <w:p w:rsidR="00837CE1" w:rsidRPr="00837CE1" w:rsidRDefault="00837CE1" w:rsidP="00837CE1">
            <w:pPr>
              <w:ind w:right="-71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418" w:type="dxa"/>
            <w:vAlign w:val="center"/>
          </w:tcPr>
          <w:p w:rsidR="00837CE1" w:rsidRPr="00837CE1" w:rsidRDefault="00837CE1" w:rsidP="00837CE1">
            <w:pPr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BA516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R$</w:t>
            </w:r>
          </w:p>
        </w:tc>
      </w:tr>
    </w:tbl>
    <w:p w:rsidR="00BA516C" w:rsidRPr="00BA516C" w:rsidRDefault="00BA516C" w:rsidP="00BA516C">
      <w:pPr>
        <w:spacing w:before="100" w:beforeAutospacing="1" w:after="100" w:afterAutospacing="1" w:line="240" w:lineRule="auto"/>
        <w:ind w:left="-567" w:right="-427"/>
        <w:jc w:val="right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</w:pPr>
      <w:r w:rsidRPr="00BA516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  <w:t>(VALOR TOTAL POR EXTENSO)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III – PRAZOS </w:t>
      </w:r>
    </w:p>
    <w:p w:rsid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Prazo de cobertura: até 09 de julho de 2025</w:t>
      </w:r>
    </w:p>
    <w:p w:rsidR="00253FE9" w:rsidRPr="00837CE1" w:rsidRDefault="00253FE9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253FE9">
        <w:rPr>
          <w:rFonts w:ascii="Times New Roman" w:eastAsia="Times New Roman" w:hAnsi="Times New Roman" w:cs="Times New Roman"/>
          <w:sz w:val="16"/>
          <w:szCs w:val="16"/>
          <w:lang w:eastAsia="pt-BR"/>
        </w:rPr>
        <w:t>Prazos diversos: conforme estabelecidos pela Superintendência de Seguros Privados (SUSEP)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Garantia: Autorização de funcionamento</w:t>
      </w:r>
      <w:r w:rsidR="00F4115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da seguradora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, conforme o art. 74 do Decreto-Lei 73 de 21 de novembro de 1966</w:t>
      </w:r>
      <w:r w:rsidR="00F4115B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Validade da proposta: mínima de 60 dias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IV – COMPOSIÇÃO DOS PREÇOS 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No preço proposto acima estão inclusas todas as despesas tais como tributos e demais encargos de qualquer natureza.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V - DAS DECLARAÇÕES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Por meio desta Proposta Comercial, DECLARAMOS que na elaboração da presente proposta: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a) somos absolutamente responsáveis pelos trabalhos técnicos de levantamento e de cotações de preços de mercados realizados para fins de elaboração da presente proposta comercial, não sendo cabível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quaisquer questionamento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para fins de alterações do valor proposto por erros, falhas ou omissões; e,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b) nos preços indicados na planilha de preços acima estão inclusos todos os custos diretos e indiretos que forem exigidos para o fornecimento do objeto, assim entendida, não só as despesas diretas, como a aquisição de materiais e pagamento da mão-de-obra, como também as indiretas, como transporte, despesas financeiras, serviços de terceiros, aluguel e aquisição de máquinas, equipamentos, veículos e transportes, entre outras, quaisquer que sejam as suas naturezas;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c) que examinei o Termo de Referência (</w:t>
      </w:r>
      <w:proofErr w:type="spell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doc</w:t>
      </w:r>
      <w:proofErr w:type="spell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.  4606978) de forma minuciosa, aceitando e submetendo-me, integralmente, às suas condições, não havendo dúvidas acerca dos serviços a executar;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d) a contratação será oficializada através da formalização de termo de contrato;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e) não possuímos em nossos quadros funcionais, empregados que sejam cônjuges, companheiros ou parentes em linha reta, colateral ou por afinidade, até o terceiro grau, inclusive, de ocupantes de cargos de direção e de assessoramento, de membros ou juízes vinculados a esse Tribunal, conforme determinação contida no art. 3º da Resolução nº 07, de 18 de outubro de 2005, com nova redação dada pela Resolução nº 09, de 06/12/2005;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lastRenderedPageBreak/>
        <w:t xml:space="preserve">f) não possuímos, em nossa cadeia produtiva,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empregados executando trabalho degradante ou forçado, observando o disposto nos incisos III e IV do art.1º e no inciso III do art. 5º da Constituição Federal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g) cumprimos reserva de cargos prevista em lei para pessoa com deficiência ou para reabilitado da Previdência Social e que atendam às regras de acessibilidade previstas na legislação, conforme disposto no art. 93 da Lei nº 8.213, de 24 de julho de 1991;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g) conhecemos as condições de execução dos serviços, para fins de dispensa da vistoria técnica, caso não tenha sido realizada, nada havendo a reclamar, e assumindo os riscos de eventual desconhecimento de dificuldade;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h) o pagamento deverá ser creditado à Conta Corrente n° ____, Agência nº ___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,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Banco ____;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i) somos totalmente responsáveis pela presente proposta de preços, não lhe cabendo alegações posteriores de quaisquer erros, falhas ou omissões para pleitear futura alteração contratual e desobrigações em face das obrigações assumidas;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j) o representante legal da empresa, cujo CNPJ é ______, que assinará o Contrato, é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o(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a) Sr(a) ______ , (nacionalidade), (estado civil), (profissão), (identidade), (CPF), (endereço), (telefones) e (e-mail).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(Cidade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)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_____________/(Estado)___, ___ de _________ de 2024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______________________________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ASSINATURA DO RESPONSÁVEL</w:t>
      </w:r>
    </w:p>
    <w:p w:rsidR="002E7AAF" w:rsidRPr="00837CE1" w:rsidRDefault="002E7AAF" w:rsidP="00837CE1">
      <w:pPr>
        <w:ind w:left="-567" w:right="-710"/>
        <w:rPr>
          <w:rFonts w:ascii="Times New Roman" w:hAnsi="Times New Roman" w:cs="Times New Roman"/>
          <w:sz w:val="16"/>
          <w:szCs w:val="16"/>
        </w:rPr>
      </w:pPr>
    </w:p>
    <w:sectPr w:rsidR="002E7AAF" w:rsidRPr="00837CE1" w:rsidSect="00837CE1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7CE1"/>
    <w:rsid w:val="00253FE9"/>
    <w:rsid w:val="002E7AAF"/>
    <w:rsid w:val="00702D16"/>
    <w:rsid w:val="00837CE1"/>
    <w:rsid w:val="009A6AD5"/>
    <w:rsid w:val="00BA516C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carlosaraujo</dc:creator>
  <cp:lastModifiedBy>carlosaraujo</cp:lastModifiedBy>
  <cp:revision>6</cp:revision>
  <dcterms:created xsi:type="dcterms:W3CDTF">2024-10-07T21:11:00Z</dcterms:created>
  <dcterms:modified xsi:type="dcterms:W3CDTF">2024-10-07T22:40:00Z</dcterms:modified>
</cp:coreProperties>
</file>