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FE8C5B7" wp14:paraId="75796F83" wp14:textId="44858991">
      <w:pPr>
        <w:spacing w:before="0" w:beforeAutospacing="off" w:after="195" w:afterAutospacing="off"/>
        <w:jc w:val="center"/>
        <w:rPr/>
      </w:pPr>
      <w:r w:rsidRPr="1FE8C5B7" w:rsidR="5E8EB66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MODELO DE PR</w:t>
      </w:r>
      <w:r w:rsidRPr="1FE8C5B7" w:rsidR="5E8EB66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t>OPOSTA</w:t>
      </w:r>
    </w:p>
    <w:p xmlns:wp14="http://schemas.microsoft.com/office/word/2010/wordml" w:rsidP="1FE8C5B7" wp14:paraId="7CE9AF2F" wp14:textId="333C98F6">
      <w:pPr>
        <w:spacing w:before="0" w:beforeAutospacing="off" w:after="0" w:afterAutospacing="off"/>
        <w:ind w:left="60" w:right="60"/>
        <w:jc w:val="center"/>
        <w:rPr/>
      </w:pPr>
      <w:r w:rsidRPr="1FE8C5B7" w:rsidR="5E8EB66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t>(FOLHA DE ROSTO EM PAP</w:t>
      </w:r>
      <w:r w:rsidRPr="1FE8C5B7" w:rsidR="5E8EB66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EL TIMBRADO DA EMPRESA PROPONENTE)</w:t>
      </w:r>
    </w:p>
    <w:p xmlns:wp14="http://schemas.microsoft.com/office/word/2010/wordml" w:rsidP="1FE8C5B7" wp14:paraId="55CEA3AE" wp14:textId="08A79073">
      <w:pPr>
        <w:spacing w:before="0" w:beforeAutospacing="off" w:after="0" w:afterAutospacing="off"/>
        <w:ind w:left="60" w:right="60"/>
        <w:jc w:val="center"/>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w:t>
      </w:r>
    </w:p>
    <w:p xmlns:wp14="http://schemas.microsoft.com/office/word/2010/wordml" w:rsidP="1FE8C5B7" wp14:paraId="26907D39" wp14:textId="288F04A4">
      <w:pPr>
        <w:spacing w:before="0" w:beforeAutospacing="off" w:after="195"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Tendo examinado minuciosamente as normas específicas do processo de contratação, objetivando a contratação de empresa especializada </w:t>
      </w: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no fornecimento de subscrição </w:t>
      </w:r>
      <w:r w:rsidRPr="1FE8C5B7" w:rsidR="5E8EB66C">
        <w:rPr>
          <w:rFonts w:ascii="Times" w:hAnsi="Times" w:eastAsia="Times" w:cs="Times"/>
          <w:b w:val="1"/>
          <w:bCs w:val="1"/>
          <w:i w:val="0"/>
          <w:iCs w:val="0"/>
          <w:caps w:val="0"/>
          <w:smallCaps w:val="0"/>
          <w:noProof w:val="0"/>
          <w:color w:val="000000" w:themeColor="text1" w:themeTint="FF" w:themeShade="FF"/>
          <w:sz w:val="22"/>
          <w:szCs w:val="22"/>
          <w:lang w:val="pt-BR"/>
        </w:rPr>
        <w:t>(01) uma licença de uso do pacote Adobe Creative Cloud for Teams</w:t>
      </w:r>
      <w:r w:rsidRPr="1FE8C5B7" w:rsidR="5E8EB66C">
        <w:rPr>
          <w:rFonts w:ascii="Times" w:hAnsi="Times" w:eastAsia="Times" w:cs="Times"/>
          <w:b w:val="0"/>
          <w:bCs w:val="0"/>
          <w:i w:val="0"/>
          <w:iCs w:val="0"/>
          <w:caps w:val="0"/>
          <w:smallCaps w:val="0"/>
          <w:noProof w:val="0"/>
          <w:color w:val="000000" w:themeColor="text1" w:themeTint="FF" w:themeShade="FF"/>
          <w:sz w:val="22"/>
          <w:szCs w:val="22"/>
          <w:lang w:val="pt-BR"/>
        </w:rPr>
        <w:t>, para o período de 24 meses</w:t>
      </w:r>
      <w:r w:rsidRPr="1FE8C5B7" w:rsidR="5E8EB66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w:t>
      </w: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constante nos autos do P</w:t>
      </w: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rocesso Administrativo SEI de n.º </w:t>
      </w:r>
      <w:hyperlink r:id="R64a7bbd2176746e7">
        <w:r w:rsidRPr="1FE8C5B7" w:rsidR="5E8EB66C">
          <w:rPr>
            <w:rStyle w:val="Hyperlink"/>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0001129-37.2024.4.05.7400</w:t>
        </w:r>
      </w:hyperlink>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formulamos a seguinte proposta:</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695"/>
        <w:gridCol w:w="750"/>
        <w:gridCol w:w="1971"/>
        <w:gridCol w:w="1606"/>
        <w:gridCol w:w="2013"/>
        <w:gridCol w:w="1979"/>
      </w:tblGrid>
      <w:tr w:rsidR="1FE8C5B7" w:rsidTr="1FE8C5B7" w14:paraId="35527698">
        <w:trPr>
          <w:trHeight w:val="300"/>
        </w:trPr>
        <w:tc>
          <w:tcPr>
            <w:tcW w:w="695" w:type="dxa"/>
            <w:tcMar/>
            <w:vAlign w:val="center"/>
          </w:tcPr>
          <w:p w:rsidR="1FE8C5B7" w:rsidP="1FE8C5B7" w:rsidRDefault="1FE8C5B7" w14:paraId="5AEF29EA" w14:textId="4E065F0E">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GRUPO</w:t>
            </w:r>
          </w:p>
        </w:tc>
        <w:tc>
          <w:tcPr>
            <w:tcW w:w="750" w:type="dxa"/>
            <w:tcMar/>
            <w:vAlign w:val="center"/>
          </w:tcPr>
          <w:p w:rsidR="1FE8C5B7" w:rsidP="1FE8C5B7" w:rsidRDefault="1FE8C5B7" w14:paraId="484021CA" w14:textId="23100F61">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ITEM</w:t>
            </w:r>
          </w:p>
        </w:tc>
        <w:tc>
          <w:tcPr>
            <w:tcW w:w="1971" w:type="dxa"/>
            <w:tcMar/>
            <w:vAlign w:val="center"/>
          </w:tcPr>
          <w:p w:rsidR="1FE8C5B7" w:rsidP="1FE8C5B7" w:rsidRDefault="1FE8C5B7" w14:paraId="0735A2E3" w14:textId="0EEC25B3">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DESCRIÇÃO DO OBJETO</w:t>
            </w:r>
          </w:p>
        </w:tc>
        <w:tc>
          <w:tcPr>
            <w:tcW w:w="1606" w:type="dxa"/>
            <w:tcMar/>
            <w:vAlign w:val="center"/>
          </w:tcPr>
          <w:p w:rsidR="1FE8C5B7" w:rsidP="1FE8C5B7" w:rsidRDefault="1FE8C5B7" w14:paraId="5D8DAB26" w14:textId="1A01C053">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QUANTIDADE</w:t>
            </w:r>
          </w:p>
        </w:tc>
        <w:tc>
          <w:tcPr>
            <w:tcW w:w="2013" w:type="dxa"/>
            <w:tcMar/>
            <w:vAlign w:val="center"/>
          </w:tcPr>
          <w:p w:rsidR="1FE8C5B7" w:rsidP="1FE8C5B7" w:rsidRDefault="1FE8C5B7" w14:paraId="349689C8" w14:textId="1DBAFFD1">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VALOR ANUAL (R$)</w:t>
            </w:r>
          </w:p>
        </w:tc>
        <w:tc>
          <w:tcPr>
            <w:tcW w:w="1979" w:type="dxa"/>
            <w:tcMar/>
            <w:vAlign w:val="center"/>
          </w:tcPr>
          <w:p w:rsidR="1FE8C5B7" w:rsidP="1FE8C5B7" w:rsidRDefault="1FE8C5B7" w14:paraId="2B083C51" w14:textId="27B35F60">
            <w:pPr>
              <w:spacing w:before="0" w:beforeAutospacing="off" w:after="0" w:afterAutospacing="off"/>
              <w:ind w:left="60" w:right="60"/>
              <w:jc w:val="center"/>
              <w:rPr/>
            </w:pPr>
            <w:r w:rsidRPr="1FE8C5B7" w:rsidR="1FE8C5B7">
              <w:rPr>
                <w:rFonts w:ascii="Times New Roman" w:hAnsi="Times New Roman" w:eastAsia="Times New Roman" w:cs="Times New Roman"/>
                <w:b w:val="1"/>
                <w:bCs w:val="1"/>
                <w:i w:val="0"/>
                <w:iCs w:val="0"/>
                <w:caps w:val="0"/>
                <w:smallCaps w:val="0"/>
                <w:color w:val="000000" w:themeColor="text1" w:themeTint="FF" w:themeShade="FF"/>
                <w:sz w:val="22"/>
                <w:szCs w:val="22"/>
              </w:rPr>
              <w:t>VALOR TOTAL (R$)</w:t>
            </w:r>
          </w:p>
        </w:tc>
      </w:tr>
      <w:tr w:rsidR="1FE8C5B7" w:rsidTr="1FE8C5B7" w14:paraId="5FC0EDA5">
        <w:trPr>
          <w:trHeight w:val="300"/>
        </w:trPr>
        <w:tc>
          <w:tcPr>
            <w:tcW w:w="695" w:type="dxa"/>
            <w:tcMar/>
            <w:vAlign w:val="center"/>
          </w:tcPr>
          <w:p w:rsidR="1FE8C5B7" w:rsidP="1FE8C5B7" w:rsidRDefault="1FE8C5B7" w14:paraId="672CEBCC" w14:textId="0482DD6C">
            <w:pPr>
              <w:spacing w:before="0" w:beforeAutospacing="off" w:after="0" w:afterAutospacing="off"/>
              <w:ind w:left="60" w:right="60"/>
              <w:jc w:val="center"/>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01</w:t>
            </w:r>
          </w:p>
        </w:tc>
        <w:tc>
          <w:tcPr>
            <w:tcW w:w="750" w:type="dxa"/>
            <w:tcMar/>
            <w:vAlign w:val="center"/>
          </w:tcPr>
          <w:p w:rsidR="1FE8C5B7" w:rsidP="1FE8C5B7" w:rsidRDefault="1FE8C5B7" w14:paraId="4166F1E7" w14:textId="34D83BBF">
            <w:pPr>
              <w:spacing w:before="0" w:beforeAutospacing="off" w:after="0" w:afterAutospacing="off"/>
              <w:ind w:left="60" w:right="60"/>
              <w:jc w:val="center"/>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01</w:t>
            </w:r>
          </w:p>
        </w:tc>
        <w:tc>
          <w:tcPr>
            <w:tcW w:w="1971" w:type="dxa"/>
            <w:tcMar/>
            <w:vAlign w:val="center"/>
          </w:tcPr>
          <w:p w:rsidR="1FE8C5B7" w:rsidP="1FE8C5B7" w:rsidRDefault="1FE8C5B7" w14:paraId="222B5D23" w14:textId="3B1D867D">
            <w:pPr>
              <w:spacing w:before="0" w:beforeAutospacing="off" w:after="0" w:afterAutospacing="off"/>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Subscrição de licença do software Adobe Creative Cloud for Teams, pelo período de 24 (vinte e quatro) meses</w:t>
            </w:r>
          </w:p>
        </w:tc>
        <w:tc>
          <w:tcPr>
            <w:tcW w:w="1606" w:type="dxa"/>
            <w:tcMar/>
            <w:vAlign w:val="center"/>
          </w:tcPr>
          <w:p w:rsidR="1FE8C5B7" w:rsidP="1FE8C5B7" w:rsidRDefault="1FE8C5B7" w14:paraId="010CCDC6" w14:textId="4DCB3A8F">
            <w:pPr>
              <w:spacing w:before="0" w:beforeAutospacing="off" w:after="0" w:afterAutospacing="off"/>
              <w:ind w:left="60" w:right="60"/>
              <w:jc w:val="center"/>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01</w:t>
            </w:r>
          </w:p>
        </w:tc>
        <w:tc>
          <w:tcPr>
            <w:tcW w:w="2013" w:type="dxa"/>
            <w:tcMar/>
            <w:vAlign w:val="center"/>
          </w:tcPr>
          <w:p w:rsidR="1FE8C5B7" w:rsidP="1FE8C5B7" w:rsidRDefault="1FE8C5B7" w14:paraId="0C5123C0" w14:textId="7967FEDD">
            <w:pPr>
              <w:spacing w:before="0" w:beforeAutospacing="off" w:after="0" w:afterAutospacing="off"/>
              <w:ind w:left="60" w:right="60"/>
              <w:jc w:val="center"/>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 xml:space="preserve"> </w:t>
            </w:r>
          </w:p>
        </w:tc>
        <w:tc>
          <w:tcPr>
            <w:tcW w:w="1979" w:type="dxa"/>
            <w:tcMar/>
            <w:vAlign w:val="center"/>
          </w:tcPr>
          <w:p w:rsidR="1FE8C5B7" w:rsidP="1FE8C5B7" w:rsidRDefault="1FE8C5B7" w14:paraId="4593914C" w14:textId="1EEA8BE3">
            <w:pPr>
              <w:spacing w:before="0" w:beforeAutospacing="off" w:after="0" w:afterAutospacing="off"/>
              <w:ind w:left="60" w:right="60"/>
              <w:jc w:val="center"/>
              <w:rPr/>
            </w:pPr>
            <w:r w:rsidRPr="1FE8C5B7" w:rsidR="1FE8C5B7">
              <w:rPr>
                <w:rFonts w:ascii="Times New Roman" w:hAnsi="Times New Roman" w:eastAsia="Times New Roman" w:cs="Times New Roman"/>
                <w:b w:val="0"/>
                <w:bCs w:val="0"/>
                <w:i w:val="0"/>
                <w:iCs w:val="0"/>
                <w:caps w:val="0"/>
                <w:smallCaps w:val="0"/>
                <w:color w:val="000000" w:themeColor="text1" w:themeTint="FF" w:themeShade="FF"/>
                <w:sz w:val="22"/>
                <w:szCs w:val="22"/>
              </w:rPr>
              <w:t xml:space="preserve"> </w:t>
            </w:r>
          </w:p>
        </w:tc>
      </w:tr>
    </w:tbl>
    <w:p xmlns:wp14="http://schemas.microsoft.com/office/word/2010/wordml" w:rsidP="1FE8C5B7" wp14:paraId="5C96123F" wp14:textId="5417B8D3">
      <w:pPr>
        <w:spacing w:before="0" w:beforeAutospacing="off" w:after="195"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w:t>
      </w:r>
    </w:p>
    <w:p xmlns:wp14="http://schemas.microsoft.com/office/word/2010/wordml" w:rsidP="1FE8C5B7" wp14:paraId="306DB9B2" wp14:textId="37ECC0F6">
      <w:pPr>
        <w:spacing w:before="0" w:beforeAutospacing="off" w:after="195"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xmlns:wp14="http://schemas.microsoft.com/office/word/2010/wordml" w:rsidP="1FE8C5B7" wp14:paraId="5A029519" wp14:textId="0DCC5625">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2 - Declaro que examinei o Termo de Referência sob identificador de nº </w:t>
      </w:r>
      <w:hyperlink r:id="Rce413dde47884b40">
        <w:r w:rsidRPr="1FE8C5B7" w:rsidR="5E8EB66C">
          <w:rPr>
            <w:rStyle w:val="Hyperlink"/>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4169782</w:t>
        </w:r>
      </w:hyperlink>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de forma minuciosa, aceitando e submetendo-me, integralmente, às suas condições, não havendo dúvidas acerca dos serviços a executar;</w:t>
      </w:r>
    </w:p>
    <w:p xmlns:wp14="http://schemas.microsoft.com/office/word/2010/wordml" w:rsidP="1FE8C5B7" wp14:paraId="30500D53" wp14:textId="0CCCE9F7">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3 - O prazo de validade desta proposta é de 60 dias corridos;</w:t>
      </w:r>
    </w:p>
    <w:p xmlns:wp14="http://schemas.microsoft.com/office/word/2010/wordml" w:rsidP="1FE8C5B7" wp14:paraId="3AA3BA90" wp14:textId="5FE64557">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4 - A contratação será formalizada através da emissão de Nota de Empenho;</w:t>
      </w:r>
    </w:p>
    <w:p xmlns:wp14="http://schemas.microsoft.com/office/word/2010/wordml" w:rsidP="1FE8C5B7" wp14:paraId="105E62F2" wp14:textId="1F8CD39E">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5 - O prazo total de contratação será da emissão da nota de empenho até 17 de dezembro de 2026. </w:t>
      </w:r>
    </w:p>
    <w:p xmlns:wp14="http://schemas.microsoft.com/office/word/2010/wordml" w:rsidP="1FE8C5B7" wp14:paraId="4800DA32" wp14:textId="6E167B5A">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6 – Todos os materiais deverão ser de primeira linha e obedecer às normas do Código de Defesa do Consumidor</w:t>
      </w: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7"/>
          <w:szCs w:val="27"/>
          <w:lang w:val="pt-BR"/>
        </w:rPr>
        <w:t>;</w:t>
      </w:r>
    </w:p>
    <w:p xmlns:wp14="http://schemas.microsoft.com/office/word/2010/wordml" w:rsidP="1FE8C5B7" wp14:paraId="5C4B9691" wp14:textId="3241004E">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xmlns:wp14="http://schemas.microsoft.com/office/word/2010/wordml" w:rsidP="1FE8C5B7" wp14:paraId="2E320749" wp14:textId="18471793">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8 - Declaro que não possuímos, em nossa cadeia produtiva, empregados executando trabalho degradante ou forçado, observando o disposto nos incisos III e IV do art.1º e no inciso III do art. 5º da Constituição Federal;</w:t>
      </w:r>
    </w:p>
    <w:p xmlns:wp14="http://schemas.microsoft.com/office/word/2010/wordml" w:rsidP="1FE8C5B7" wp14:paraId="0A341E89" wp14:textId="27EDAE5A">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9 - Declaro que cumprimos reserva de cargos prevista em lei para pessoa com deficiência ou para reabilitado da Previdência Social e que atendam às regras de acessibilidade previstas na legislação, conforme disposto no art. 93 da Lei nº 8.213, de 24 de julho de 1991;</w:t>
      </w:r>
    </w:p>
    <w:p xmlns:wp14="http://schemas.microsoft.com/office/word/2010/wordml" w:rsidP="1FE8C5B7" wp14:paraId="36EE61B1" wp14:textId="1B3F436E">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10 - Declaro pleno conhecimento das condições de execução dos serviços, para fins de dispensa da vistoria técnica, caso não tenha sido realizada, nada havendo a reclamar, e assumindo os riscos de eventual desconhecimento de dificuldade;</w:t>
      </w:r>
    </w:p>
    <w:p xmlns:wp14="http://schemas.microsoft.com/office/word/2010/wordml" w:rsidP="1FE8C5B7" wp14:paraId="43E26831" wp14:textId="1D217EB2">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11 - Informamos, desde já, que o pagamento deverá ser creditado na Conta Corrente n° ____________, Agência nº _______ , Banco ____________;</w:t>
      </w:r>
    </w:p>
    <w:p xmlns:wp14="http://schemas.microsoft.com/office/word/2010/wordml" w:rsidP="1FE8C5B7" wp14:paraId="27443C1D" wp14:textId="768B7838">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12 - </w:t>
      </w: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Somos totalmente responsáveis pela presente proposta de preços, não lhe cabendo alegações posteriores de quaisquer erros, falhas ou omissões para pleitear futura alteração contratual e desobrigações em face das obrigações assumidas;</w:t>
      </w:r>
    </w:p>
    <w:p xmlns:wp14="http://schemas.microsoft.com/office/word/2010/wordml" w:rsidP="1FE8C5B7" wp14:paraId="1C8EE770" wp14:textId="2C0C4295">
      <w:pPr>
        <w:spacing w:before="0" w:beforeAutospacing="off" w:after="0" w:afterAutospacing="off"/>
        <w:jc w:val="both"/>
        <w:rPr/>
      </w:pPr>
      <w:r w:rsidRPr="1FE8C5B7" w:rsidR="5E8EB66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13 - O representante legal da empresa, cujo CNPJ é _________________, que assinará o Contrato, é o(a) Sr(a) _________________ , (nacionalidade), (estado civil), (profissão), (identidade), (CPF), (endereço), (telefones) e (e-mail).</w:t>
      </w:r>
    </w:p>
    <w:p xmlns:wp14="http://schemas.microsoft.com/office/word/2010/wordml" w:rsidP="1FE8C5B7" wp14:paraId="0BC8DCEE" wp14:textId="5DDA7DFB">
      <w:pPr>
        <w:spacing w:before="0" w:beforeAutospacing="off" w:after="0" w:afterAutospacing="off"/>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p>
    <w:p xmlns:wp14="http://schemas.microsoft.com/office/word/2010/wordml" w:rsidP="1FE8C5B7" wp14:paraId="1E207724" wp14:textId="5B9D61A2">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1AEA0D"/>
    <w:rsid w:val="1FE8C5B7"/>
    <w:rsid w:val="571AEA0D"/>
    <w:rsid w:val="5E8EB6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EA0D"/>
  <w15:chartTrackingRefBased/>
  <w15:docId w15:val="{95DCCC3C-F3DB-4F9F-86FA-A69A8DBF93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64a7bbd2176746e7" Type="http://schemas.openxmlformats.org/officeDocument/2006/relationships/hyperlink" Target="https://sei.trf5.jus.br/sei/controlador.php?acao=protocolo_visualizar&amp;id_protocolo=4463627&amp;id_procedimento_atual=4463627&amp;infra_sistema=100000100&amp;infra_unidade_atual=110001297&amp;infra_hash=4afc8c4d3e05cae4990f2e5df49864d8c21b43a35fa9d89aa2f7baeafba85f27704f86b3ee7a5b8a99e53a858c79b66e349f0bfa9bd23d8b111c56931a6d40fdb3d613583d82668b76cab0490cfcb8befecb523feede38eb28c4da55045e3f3d" TargetMode="External"/><Relationship Id="rId6" Type="http://schemas.openxmlformats.org/officeDocument/2006/relationships/customXml" Target="../customXml/item1.xml"/><Relationship Id="rId5" Type="http://schemas.openxmlformats.org/officeDocument/2006/relationships/theme" Target="theme/theme1.xml"/><Relationship Id="Rce413dde47884b40" Type="http://schemas.openxmlformats.org/officeDocument/2006/relationships/hyperlink" Target="https://sei.trf5.jus.br/sei/controlador.php?acao=protocolo_visualizar&amp;id_protocolo=4465087&amp;id_procedimento_atual=4463627&amp;infra_sistema=100000100&amp;infra_unidade_atual=110001297&amp;infra_hash=88ad3aa45bc1ece398202175ff58ed8c0a521129d9718f2e5f1463d325f227dd704f86b3ee7a5b8a99e53a858c79b66e349f0bfa9bd23d8b111c56931a6d40fdb3d613583d82668b76cab0490cfcb8befecb523feede38eb28c4da55045e3f3d"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8" ma:contentTypeDescription="Create a new document." ma:contentTypeScope="" ma:versionID="69de4fddcc6c5ce6cad2c303cfbce9f8">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1d195f93f8128d4f4fae1019535ea30"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B01F54BA-2CBD-41DB-8679-5532583B2D0C}"/>
</file>

<file path=customXml/itemProps2.xml><?xml version="1.0" encoding="utf-8"?>
<ds:datastoreItem xmlns:ds="http://schemas.openxmlformats.org/officeDocument/2006/customXml" ds:itemID="{B63BE75B-8D5B-4E81-9832-46C1669EBF42}"/>
</file>

<file path=customXml/itemProps3.xml><?xml version="1.0" encoding="utf-8"?>
<ds:datastoreItem xmlns:ds="http://schemas.openxmlformats.org/officeDocument/2006/customXml" ds:itemID="{B01E311D-DA25-4999-A9C3-62C9724737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Dantas Rocha</dc:creator>
  <cp:keywords/>
  <dc:description/>
  <cp:lastModifiedBy>Juliana Dantas Rocha</cp:lastModifiedBy>
  <dcterms:created xsi:type="dcterms:W3CDTF">2024-03-18T14:53:58Z</dcterms:created>
  <dcterms:modified xsi:type="dcterms:W3CDTF">2024-03-18T14:54:24Z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ies>
</file>