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0F" w:rsidRDefault="008643A6">
      <w:pPr>
        <w:jc w:val="center"/>
        <w:rPr>
          <w:rFonts w:ascii="Calibri" w:eastAsia="Calibri" w:hAnsi="Calibri" w:cs="Calibri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1396365</wp:posOffset>
            </wp:positionH>
            <wp:positionV relativeFrom="paragraph">
              <wp:posOffset>-514350</wp:posOffset>
            </wp:positionV>
            <wp:extent cx="2691130" cy="11436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90F" w:rsidRDefault="0057690F">
      <w:pPr>
        <w:jc w:val="center"/>
        <w:rPr>
          <w:rFonts w:ascii="Calibri" w:eastAsia="Calibri" w:hAnsi="Calibri" w:cs="Calibri"/>
        </w:rPr>
      </w:pPr>
    </w:p>
    <w:p w:rsidR="0057690F" w:rsidRDefault="0057690F">
      <w:pPr>
        <w:jc w:val="center"/>
        <w:rPr>
          <w:rFonts w:ascii="Calibri" w:eastAsia="Calibri" w:hAnsi="Calibri" w:cs="Calibri"/>
        </w:rPr>
      </w:pPr>
    </w:p>
    <w:p w:rsidR="006B0928" w:rsidRPr="002B03A2" w:rsidRDefault="006B0928" w:rsidP="006B0928">
      <w:pPr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2B03A2">
        <w:rPr>
          <w:rFonts w:eastAsia="Calibri" w:cs="Calibri"/>
          <w:b/>
          <w:sz w:val="32"/>
          <w:szCs w:val="32"/>
        </w:rPr>
        <w:t>Proposta de Orçamento</w:t>
      </w:r>
      <w:r w:rsidR="00481624">
        <w:rPr>
          <w:rFonts w:eastAsia="Calibri" w:cs="Calibri"/>
          <w:b/>
          <w:sz w:val="32"/>
          <w:szCs w:val="32"/>
        </w:rPr>
        <w:t xml:space="preserve"> para Justiça Federal da Paraí</w:t>
      </w:r>
      <w:r w:rsidRPr="002B03A2">
        <w:rPr>
          <w:rFonts w:eastAsia="Calibri" w:cs="Calibri"/>
          <w:b/>
          <w:sz w:val="32"/>
          <w:szCs w:val="32"/>
        </w:rPr>
        <w:t>ba</w:t>
      </w:r>
    </w:p>
    <w:p w:rsidR="006B0928" w:rsidRDefault="006B0928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6B0928" w:rsidRDefault="006B0928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2B03A2" w:rsidRDefault="002B03A2" w:rsidP="002B03A2">
      <w:pPr>
        <w:tabs>
          <w:tab w:val="left" w:pos="284"/>
        </w:tabs>
        <w:spacing w:after="0" w:line="240" w:lineRule="auto"/>
        <w:jc w:val="center"/>
        <w:rPr>
          <w:rFonts w:eastAsia="Calibri" w:cs="Calibri"/>
          <w:b/>
        </w:rPr>
      </w:pPr>
    </w:p>
    <w:p w:rsidR="006B0928" w:rsidRDefault="006B0928" w:rsidP="006B0928">
      <w:pPr>
        <w:spacing w:after="0" w:line="240" w:lineRule="auto"/>
        <w:jc w:val="center"/>
        <w:rPr>
          <w:rFonts w:eastAsia="Calibri" w:cs="Calibri"/>
          <w:b/>
        </w:rPr>
      </w:pPr>
    </w:p>
    <w:tbl>
      <w:tblPr>
        <w:tblStyle w:val="Tabelacomgrade"/>
        <w:tblW w:w="0" w:type="auto"/>
        <w:tblLook w:val="04A0"/>
      </w:tblPr>
      <w:tblGrid>
        <w:gridCol w:w="684"/>
        <w:gridCol w:w="2370"/>
        <w:gridCol w:w="1191"/>
        <w:gridCol w:w="1528"/>
        <w:gridCol w:w="1941"/>
        <w:gridCol w:w="1528"/>
      </w:tblGrid>
      <w:tr w:rsidR="006B0928" w:rsidTr="006B0928">
        <w:tc>
          <w:tcPr>
            <w:tcW w:w="684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ITEM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DESCRIÇÃO DO OBJETO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UNIDADE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QUANTIDADE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VALOR UNITARIO 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VALOR TOTAL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1</w:t>
            </w:r>
            <w:proofErr w:type="gramEnd"/>
          </w:p>
        </w:tc>
        <w:tc>
          <w:tcPr>
            <w:tcW w:w="2370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6B0928">
              <w:rPr>
                <w:rFonts w:eastAsia="Calibri" w:cs="Calibri"/>
                <w:i/>
              </w:rPr>
              <w:t>S</w:t>
            </w:r>
            <w:r>
              <w:rPr>
                <w:rFonts w:eastAsia="Calibri" w:cs="Calibri"/>
                <w:i/>
              </w:rPr>
              <w:t>erviço de locação de tendas brancas 5x5</w:t>
            </w:r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6B0928">
              <w:rPr>
                <w:rFonts w:eastAsia="Calibri" w:cs="Calibri"/>
                <w:i/>
              </w:rPr>
              <w:t>01</w:t>
            </w:r>
          </w:p>
        </w:tc>
        <w:tc>
          <w:tcPr>
            <w:tcW w:w="1528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13</w:t>
            </w:r>
          </w:p>
        </w:tc>
        <w:tc>
          <w:tcPr>
            <w:tcW w:w="1941" w:type="dxa"/>
          </w:tcPr>
          <w:p w:rsidR="006B0928" w:rsidRPr="006B0928" w:rsidRDefault="000626FA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R$ 300,00</w:t>
            </w: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R$ 3.900,00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2</w:t>
            </w:r>
            <w:proofErr w:type="gramEnd"/>
          </w:p>
        </w:tc>
        <w:tc>
          <w:tcPr>
            <w:tcW w:w="2370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6B0928">
              <w:rPr>
                <w:rFonts w:eastAsia="Calibri" w:cs="Calibri"/>
                <w:i/>
              </w:rPr>
              <w:t xml:space="preserve">Serviço de </w:t>
            </w:r>
            <w:r>
              <w:rPr>
                <w:rFonts w:eastAsia="Calibri" w:cs="Calibri"/>
                <w:i/>
              </w:rPr>
              <w:t xml:space="preserve">locação de conjunto de mesa com tampo </w:t>
            </w:r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01</w:t>
            </w:r>
          </w:p>
        </w:tc>
        <w:tc>
          <w:tcPr>
            <w:tcW w:w="1528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25</w:t>
            </w:r>
          </w:p>
        </w:tc>
        <w:tc>
          <w:tcPr>
            <w:tcW w:w="1941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R$ 9</w:t>
            </w:r>
            <w:r w:rsidR="000626FA">
              <w:rPr>
                <w:rFonts w:eastAsia="Calibri" w:cs="Calibri"/>
                <w:i/>
              </w:rPr>
              <w:t>,50</w:t>
            </w: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R$ 237,50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3</w:t>
            </w:r>
            <w:proofErr w:type="gramEnd"/>
          </w:p>
        </w:tc>
        <w:tc>
          <w:tcPr>
            <w:tcW w:w="2370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6B0928">
              <w:rPr>
                <w:rFonts w:eastAsia="Calibri" w:cs="Calibri"/>
                <w:i/>
              </w:rPr>
              <w:t xml:space="preserve">Serviço de </w:t>
            </w:r>
            <w:r>
              <w:rPr>
                <w:rFonts w:eastAsia="Calibri" w:cs="Calibri"/>
                <w:i/>
              </w:rPr>
              <w:t>locação de toalhas de mesa brocada</w:t>
            </w:r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01</w:t>
            </w:r>
          </w:p>
        </w:tc>
        <w:tc>
          <w:tcPr>
            <w:tcW w:w="1528" w:type="dxa"/>
          </w:tcPr>
          <w:p w:rsidR="006B0928" w:rsidRPr="006B0928" w:rsidRDefault="000626FA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25</w:t>
            </w:r>
          </w:p>
        </w:tc>
        <w:tc>
          <w:tcPr>
            <w:tcW w:w="1941" w:type="dxa"/>
          </w:tcPr>
          <w:p w:rsidR="006B0928" w:rsidRPr="006B0928" w:rsidRDefault="000626FA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</w:t>
            </w:r>
            <w:r w:rsidR="002B03A2">
              <w:rPr>
                <w:rFonts w:eastAsia="Calibri" w:cs="Calibri"/>
                <w:i/>
              </w:rPr>
              <w:t xml:space="preserve"> 18</w:t>
            </w:r>
            <w:r>
              <w:rPr>
                <w:rFonts w:eastAsia="Calibri" w:cs="Calibri"/>
                <w:i/>
              </w:rPr>
              <w:t>,00</w:t>
            </w: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R$ 450,00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4</w:t>
            </w:r>
            <w:proofErr w:type="gramEnd"/>
          </w:p>
        </w:tc>
        <w:tc>
          <w:tcPr>
            <w:tcW w:w="2370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6B0928">
              <w:rPr>
                <w:rFonts w:eastAsia="Calibri" w:cs="Calibri"/>
                <w:i/>
              </w:rPr>
              <w:t xml:space="preserve">Serviço </w:t>
            </w:r>
            <w:r>
              <w:rPr>
                <w:rFonts w:eastAsia="Calibri" w:cs="Calibri"/>
                <w:i/>
              </w:rPr>
              <w:t xml:space="preserve">de locação de cadeiras </w:t>
            </w:r>
            <w:proofErr w:type="spellStart"/>
            <w:r>
              <w:rPr>
                <w:rFonts w:eastAsia="Calibri" w:cs="Calibri"/>
                <w:i/>
              </w:rPr>
              <w:t>tiffany</w:t>
            </w:r>
            <w:proofErr w:type="spellEnd"/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01</w:t>
            </w:r>
          </w:p>
        </w:tc>
        <w:tc>
          <w:tcPr>
            <w:tcW w:w="1528" w:type="dxa"/>
          </w:tcPr>
          <w:p w:rsidR="006B0928" w:rsidRPr="006B0928" w:rsidRDefault="000626FA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150</w:t>
            </w:r>
          </w:p>
        </w:tc>
        <w:tc>
          <w:tcPr>
            <w:tcW w:w="1941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R$ 6</w:t>
            </w:r>
            <w:r w:rsidR="000626FA">
              <w:rPr>
                <w:rFonts w:eastAsia="Calibri" w:cs="Calibri"/>
                <w:i/>
              </w:rPr>
              <w:t>,00</w:t>
            </w: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R$ 900,00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5</w:t>
            </w:r>
            <w:proofErr w:type="gramEnd"/>
          </w:p>
        </w:tc>
        <w:tc>
          <w:tcPr>
            <w:tcW w:w="2370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Serviço de locação de mesa bistrô</w:t>
            </w:r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01</w:t>
            </w:r>
          </w:p>
        </w:tc>
        <w:tc>
          <w:tcPr>
            <w:tcW w:w="1528" w:type="dxa"/>
          </w:tcPr>
          <w:p w:rsidR="006B0928" w:rsidRPr="006B0928" w:rsidRDefault="000626FA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16</w:t>
            </w:r>
          </w:p>
        </w:tc>
        <w:tc>
          <w:tcPr>
            <w:tcW w:w="1941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R$ 7</w:t>
            </w:r>
            <w:r w:rsidR="000626FA">
              <w:rPr>
                <w:rFonts w:eastAsia="Calibri" w:cs="Calibri"/>
                <w:i/>
              </w:rPr>
              <w:t>0,00</w:t>
            </w: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R$ 1.120,00</w:t>
            </w:r>
          </w:p>
        </w:tc>
      </w:tr>
      <w:tr w:rsidR="006B0928" w:rsidTr="006B0928">
        <w:tc>
          <w:tcPr>
            <w:tcW w:w="684" w:type="dxa"/>
          </w:tcPr>
          <w:p w:rsid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6</w:t>
            </w:r>
            <w:proofErr w:type="gramEnd"/>
          </w:p>
        </w:tc>
        <w:tc>
          <w:tcPr>
            <w:tcW w:w="2370" w:type="dxa"/>
          </w:tcPr>
          <w:p w:rsid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Valor Total</w:t>
            </w:r>
          </w:p>
        </w:tc>
        <w:tc>
          <w:tcPr>
            <w:tcW w:w="119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  <w:tc>
          <w:tcPr>
            <w:tcW w:w="1528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  <w:tc>
          <w:tcPr>
            <w:tcW w:w="1941" w:type="dxa"/>
          </w:tcPr>
          <w:p w:rsidR="006B0928" w:rsidRPr="006B0928" w:rsidRDefault="006B0928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  <w:tc>
          <w:tcPr>
            <w:tcW w:w="1528" w:type="dxa"/>
          </w:tcPr>
          <w:p w:rsidR="006B0928" w:rsidRPr="006B0928" w:rsidRDefault="002B03A2" w:rsidP="006B0928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R$ 6.607,50</w:t>
            </w:r>
          </w:p>
        </w:tc>
      </w:tr>
    </w:tbl>
    <w:p w:rsidR="002B03A2" w:rsidRDefault="006B0928" w:rsidP="006B0928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</w:t>
      </w:r>
    </w:p>
    <w:p w:rsidR="002B03A2" w:rsidRDefault="002B03A2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2B03A2" w:rsidRDefault="002B03A2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2B03A2" w:rsidRPr="00481624" w:rsidRDefault="002B03A2" w:rsidP="006B0928">
      <w:pPr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481624">
        <w:rPr>
          <w:rFonts w:eastAsia="Calibri" w:cs="Calibri"/>
          <w:b/>
          <w:sz w:val="28"/>
          <w:szCs w:val="28"/>
        </w:rPr>
        <w:t>Proposta parcelada: R$ 6.607,50/3x R$ 2.202,50</w:t>
      </w:r>
    </w:p>
    <w:p w:rsidR="002B03A2" w:rsidRPr="00481624" w:rsidRDefault="002B03A2" w:rsidP="006B0928">
      <w:pPr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</w:p>
    <w:p w:rsidR="00481624" w:rsidRDefault="002B03A2" w:rsidP="006B0928">
      <w:pPr>
        <w:spacing w:after="0" w:line="240" w:lineRule="auto"/>
        <w:jc w:val="center"/>
        <w:rPr>
          <w:rFonts w:eastAsia="Calibri" w:cs="Calibri"/>
          <w:b/>
        </w:rPr>
      </w:pPr>
      <w:r w:rsidRPr="00481624">
        <w:rPr>
          <w:rFonts w:eastAsia="Calibri" w:cs="Calibri"/>
          <w:b/>
          <w:sz w:val="28"/>
          <w:szCs w:val="28"/>
        </w:rPr>
        <w:t xml:space="preserve">Proposta a vista: R$ </w:t>
      </w:r>
      <w:r w:rsidR="00481624" w:rsidRPr="00481624">
        <w:rPr>
          <w:rFonts w:eastAsia="Calibri" w:cs="Calibri"/>
          <w:b/>
          <w:sz w:val="28"/>
          <w:szCs w:val="28"/>
        </w:rPr>
        <w:t>6.085,00</w:t>
      </w:r>
      <w:r>
        <w:rPr>
          <w:rFonts w:eastAsia="Calibri" w:cs="Calibri"/>
          <w:b/>
        </w:rPr>
        <w:t xml:space="preserve"> </w:t>
      </w:r>
    </w:p>
    <w:p w:rsidR="00481624" w:rsidRDefault="00481624" w:rsidP="00481624">
      <w:pPr>
        <w:tabs>
          <w:tab w:val="left" w:pos="4110"/>
        </w:tabs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ab/>
      </w:r>
    </w:p>
    <w:p w:rsidR="00481624" w:rsidRDefault="00481624" w:rsidP="00481624">
      <w:pPr>
        <w:tabs>
          <w:tab w:val="left" w:pos="4110"/>
        </w:tabs>
        <w:spacing w:after="0" w:line="240" w:lineRule="auto"/>
        <w:rPr>
          <w:rFonts w:eastAsia="Calibri" w:cs="Calibri"/>
          <w:b/>
        </w:rPr>
      </w:pPr>
    </w:p>
    <w:p w:rsidR="00481624" w:rsidRDefault="00481624" w:rsidP="00481624">
      <w:pPr>
        <w:tabs>
          <w:tab w:val="left" w:pos="4110"/>
        </w:tabs>
        <w:spacing w:after="0" w:line="240" w:lineRule="auto"/>
        <w:rPr>
          <w:rFonts w:eastAsia="Calibri" w:cs="Calibri"/>
          <w:b/>
        </w:rPr>
      </w:pPr>
    </w:p>
    <w:p w:rsidR="00481624" w:rsidRDefault="00481624" w:rsidP="00481624">
      <w:pPr>
        <w:tabs>
          <w:tab w:val="left" w:pos="4110"/>
        </w:tabs>
        <w:spacing w:after="0" w:line="240" w:lineRule="auto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Pr="00481624" w:rsidRDefault="00481624" w:rsidP="00481624">
      <w:pPr>
        <w:tabs>
          <w:tab w:val="left" w:pos="567"/>
          <w:tab w:val="left" w:pos="4275"/>
        </w:tabs>
        <w:spacing w:after="0" w:line="240" w:lineRule="auto"/>
        <w:jc w:val="center"/>
        <w:rPr>
          <w:rFonts w:eastAsia="Calibri" w:cs="Calibri"/>
        </w:rPr>
      </w:pPr>
      <w:r w:rsidRPr="00481624">
        <w:rPr>
          <w:rFonts w:eastAsia="Calibri" w:cs="Calibri"/>
        </w:rPr>
        <w:t>(proposta valida para fechamento de contrato em ate 10 dias</w:t>
      </w:r>
      <w:r>
        <w:rPr>
          <w:rFonts w:eastAsia="Calibri" w:cs="Calibri"/>
        </w:rPr>
        <w:t>, após o envio da mesma</w:t>
      </w:r>
      <w:r w:rsidRPr="00481624">
        <w:rPr>
          <w:rFonts w:eastAsia="Calibri" w:cs="Calibri"/>
        </w:rPr>
        <w:t>)</w:t>
      </w: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João Pessoa, 23/09/2022</w:t>
      </w: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  <w:noProof/>
          <w:lang w:eastAsia="pt-B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2309495</wp:posOffset>
            </wp:positionH>
            <wp:positionV relativeFrom="paragraph">
              <wp:posOffset>27940</wp:posOffset>
            </wp:positionV>
            <wp:extent cx="1333500" cy="619125"/>
            <wp:effectExtent l="19050" t="0" r="0" b="0"/>
            <wp:wrapSquare wrapText="largest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Mayra</w:t>
      </w:r>
      <w:proofErr w:type="spellEnd"/>
      <w:r>
        <w:rPr>
          <w:rFonts w:eastAsia="Calibri" w:cs="Calibri"/>
          <w:b/>
        </w:rPr>
        <w:t xml:space="preserve"> Rabello – Festas Exclusivas</w:t>
      </w: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CNPJ: 41.685.867/0001-05</w:t>
      </w:r>
    </w:p>
    <w:p w:rsidR="00481624" w:rsidRDefault="00481624" w:rsidP="006B0928">
      <w:pPr>
        <w:spacing w:after="0" w:line="240" w:lineRule="auto"/>
        <w:jc w:val="center"/>
        <w:rPr>
          <w:rFonts w:eastAsia="Calibri" w:cs="Calibri"/>
          <w:b/>
        </w:rPr>
      </w:pPr>
    </w:p>
    <w:p w:rsidR="008643A6" w:rsidRDefault="008643A6" w:rsidP="006B0928">
      <w:pPr>
        <w:spacing w:after="0" w:line="240" w:lineRule="auto"/>
        <w:jc w:val="center"/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8643A6" w:rsidRDefault="008643A6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br w:type="page"/>
      </w:r>
    </w:p>
    <w:p w:rsidR="008643A6" w:rsidRDefault="008643A6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br w:type="page"/>
      </w:r>
    </w:p>
    <w:p w:rsidR="0057690F" w:rsidRDefault="008643A6">
      <w:pPr>
        <w:jc w:val="both"/>
      </w:pPr>
      <w:proofErr w:type="gramStart"/>
      <w:r>
        <w:rPr>
          <w:rFonts w:eastAsia="Calibri" w:cs="Calibri"/>
        </w:rPr>
        <w:lastRenderedPageBreak/>
        <w:t>as</w:t>
      </w:r>
      <w:proofErr w:type="gramEnd"/>
      <w:r>
        <w:rPr>
          <w:rFonts w:eastAsia="Calibri" w:cs="Calibri"/>
        </w:rPr>
        <w:t xml:space="preserve"> seguintes cláusulas penais: a) Até 02 (dois) meses antes do evento será devolvido 30% da importância paga. b) Até 01 (um) mês antes do evento </w:t>
      </w:r>
      <w:proofErr w:type="gramStart"/>
      <w:r>
        <w:rPr>
          <w:rFonts w:eastAsia="Calibri" w:cs="Calibri"/>
        </w:rPr>
        <w:t>será</w:t>
      </w:r>
      <w:proofErr w:type="gramEnd"/>
      <w:r>
        <w:rPr>
          <w:rFonts w:eastAsia="Calibri" w:cs="Calibri"/>
        </w:rPr>
        <w:t xml:space="preserve"> devolvido 20% da importância paga. c) Pagamento a vista, só será devolvida 10% da importância paga. Parágrafo Primeiro. Em outros casos, não será devolvida nenhuma importância paga, salvo se o evento não se realizar por caso fortuito (pandemia CORONAVIRUS) ou força maior, ocasião em que será devolvido o percentual de 50% do valor contratado. Parágrafo Segundo. Caso a desistência se dê por culpa a CONTRATADA esta deverá devolver integralmente a importância já paga pela CONTRATANTE. </w:t>
      </w:r>
    </w:p>
    <w:p w:rsidR="0057690F" w:rsidRDefault="008643A6">
      <w:pPr>
        <w:jc w:val="both"/>
      </w:pPr>
      <w:r>
        <w:rPr>
          <w:rFonts w:eastAsia="Calibri" w:cs="Calibri"/>
        </w:rPr>
        <w:t xml:space="preserve">Cláusula 6ª - Das disposições finais As partes elegem o foro da comarca de João Pessoa - PB com exclusão de qualquer outro, por mais privilegiado que </w:t>
      </w:r>
      <w:proofErr w:type="gramStart"/>
      <w:r>
        <w:rPr>
          <w:rFonts w:eastAsia="Calibri" w:cs="Calibri"/>
        </w:rPr>
        <w:t>seja,</w:t>
      </w:r>
      <w:proofErr w:type="gramEnd"/>
      <w:r>
        <w:rPr>
          <w:rFonts w:eastAsia="Calibri" w:cs="Calibri"/>
        </w:rPr>
        <w:t xml:space="preserve"> para resolver qualquer litígio que porventura venha a surgir em razão do presente contrato. E, por estarem justas e contratadas, as partes assinam este instrumento, em duas vias de igual teor, com as testemunhas, que a tudo presenciaram. </w:t>
      </w:r>
    </w:p>
    <w:p w:rsidR="0057690F" w:rsidRDefault="008643A6">
      <w:pPr>
        <w:jc w:val="both"/>
      </w:pPr>
      <w:r>
        <w:rPr>
          <w:rFonts w:eastAsia="Calibri" w:cs="Calibri"/>
        </w:rPr>
        <w:t>João Pessoa, 21/09/2022</w:t>
      </w:r>
    </w:p>
    <w:p w:rsidR="0057690F" w:rsidRDefault="0057690F">
      <w:pPr>
        <w:jc w:val="both"/>
        <w:rPr>
          <w:rFonts w:ascii="Calibri" w:eastAsia="Calibri" w:hAnsi="Calibri" w:cs="Calibri"/>
          <w:b/>
          <w:bCs/>
        </w:rPr>
      </w:pPr>
    </w:p>
    <w:p w:rsidR="008643A6" w:rsidRDefault="008643A6">
      <w:pPr>
        <w:jc w:val="both"/>
      </w:pPr>
      <w:proofErr w:type="gramStart"/>
      <w:r>
        <w:rPr>
          <w:rFonts w:eastAsia="Calibri" w:cs="Calibri"/>
          <w:b/>
          <w:bCs/>
        </w:rPr>
        <w:t>CONTRATANTES:</w:t>
      </w:r>
      <w:proofErr w:type="gramEnd"/>
      <w:r>
        <w:rPr>
          <w:rFonts w:eastAsia="Calibri" w:cs="Calibri"/>
        </w:rPr>
        <w:t>ANDRE GOMES BRAGA</w:t>
      </w:r>
    </w:p>
    <w:p w:rsidR="0057690F" w:rsidRDefault="008643A6" w:rsidP="008643A6">
      <w:r>
        <w:rPr>
          <w:rFonts w:eastAsia="Calibri" w:cs="Calibri"/>
          <w:b/>
          <w:bCs/>
          <w:noProof/>
          <w:lang w:eastAsia="pt-B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2495550</wp:posOffset>
            </wp:positionH>
            <wp:positionV relativeFrom="paragraph">
              <wp:posOffset>389255</wp:posOffset>
            </wp:positionV>
            <wp:extent cx="1333500" cy="619125"/>
            <wp:effectExtent l="1905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bCs/>
        </w:rPr>
        <w:t>CONTRATADA:</w:t>
      </w:r>
      <w:r>
        <w:rPr>
          <w:rFonts w:eastAsia="Calibri" w:cs="Calibri"/>
        </w:rPr>
        <w:t xml:space="preserve"> MAYRA MARIA PIRES RABELLO DE CASTRO, CPF 010.887.624-17</w:t>
      </w:r>
    </w:p>
    <w:sectPr w:rsidR="0057690F" w:rsidSect="002B03A2">
      <w:pgSz w:w="11906" w:h="16838"/>
      <w:pgMar w:top="1440" w:right="991" w:bottom="144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7690F"/>
    <w:rsid w:val="000626FA"/>
    <w:rsid w:val="002B03A2"/>
    <w:rsid w:val="00481624"/>
    <w:rsid w:val="0057690F"/>
    <w:rsid w:val="006B0928"/>
    <w:rsid w:val="008643A6"/>
    <w:rsid w:val="00AA0260"/>
    <w:rsid w:val="00B2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0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5769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7690F"/>
    <w:pPr>
      <w:spacing w:after="140" w:line="276" w:lineRule="auto"/>
    </w:pPr>
  </w:style>
  <w:style w:type="paragraph" w:styleId="Lista">
    <w:name w:val="List"/>
    <w:basedOn w:val="Corpodetexto"/>
    <w:rsid w:val="0057690F"/>
    <w:rPr>
      <w:rFonts w:cs="Lucida Sans"/>
    </w:rPr>
  </w:style>
  <w:style w:type="paragraph" w:customStyle="1" w:styleId="Caption">
    <w:name w:val="Caption"/>
    <w:basedOn w:val="Normal"/>
    <w:qFormat/>
    <w:rsid w:val="005769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7690F"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6B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Rabello</dc:creator>
  <cp:lastModifiedBy>CMAYRA</cp:lastModifiedBy>
  <cp:revision>2</cp:revision>
  <dcterms:created xsi:type="dcterms:W3CDTF">2022-09-23T14:56:00Z</dcterms:created>
  <dcterms:modified xsi:type="dcterms:W3CDTF">2022-09-23T14:56:00Z</dcterms:modified>
  <dc:language>pt-BR</dc:language>
</cp:coreProperties>
</file>